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66"/>
        <w:gridCol w:w="5905"/>
      </w:tblGrid>
      <w:tr w:rsidR="00533029" w:rsidRPr="001E709E" w:rsidTr="00006619">
        <w:tc>
          <w:tcPr>
            <w:tcW w:w="3666" w:type="dxa"/>
          </w:tcPr>
          <w:p w:rsidR="0004081B" w:rsidRPr="004D562A" w:rsidRDefault="0004081B" w:rsidP="00D3087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63445" cy="1064260"/>
                  <wp:effectExtent l="19050" t="0" r="8255" b="0"/>
                  <wp:docPr id="1" name="Рисунок 0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81B" w:rsidRPr="004D562A" w:rsidRDefault="0004081B" w:rsidP="00D3087B">
            <w:pPr>
              <w:rPr>
                <w:lang w:val="en-US"/>
              </w:rPr>
            </w:pPr>
          </w:p>
        </w:tc>
        <w:tc>
          <w:tcPr>
            <w:tcW w:w="5905" w:type="dxa"/>
          </w:tcPr>
          <w:p w:rsidR="0004081B" w:rsidRPr="003253C1" w:rsidRDefault="0004081B" w:rsidP="00D3087B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3253C1">
              <w:rPr>
                <w:rFonts w:ascii="Georgia" w:hAnsi="Georgia"/>
                <w:sz w:val="20"/>
                <w:szCs w:val="20"/>
              </w:rPr>
              <w:t xml:space="preserve">220036,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г</w:t>
            </w:r>
            <w:proofErr w:type="gramStart"/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М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инск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ул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Либкнехта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д</w:t>
            </w:r>
            <w:r w:rsidRPr="003253C1">
              <w:rPr>
                <w:rFonts w:ascii="Georgia" w:hAnsi="Georgia"/>
                <w:sz w:val="20"/>
                <w:szCs w:val="20"/>
              </w:rPr>
              <w:t xml:space="preserve">. 68, </w:t>
            </w:r>
            <w:r>
              <w:rPr>
                <w:rFonts w:ascii="Georgia" w:hAnsi="Georgia"/>
                <w:sz w:val="20"/>
                <w:szCs w:val="20"/>
              </w:rPr>
              <w:t>оф</w:t>
            </w:r>
            <w:r w:rsidRPr="003253C1">
              <w:rPr>
                <w:rFonts w:ascii="Georgia" w:hAnsi="Georgia"/>
                <w:sz w:val="20"/>
                <w:szCs w:val="20"/>
              </w:rPr>
              <w:t>. 808</w:t>
            </w:r>
          </w:p>
          <w:p w:rsidR="002D5B6F" w:rsidRPr="00317ABD" w:rsidRDefault="002D5B6F" w:rsidP="002D5B6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УНП 690 336 487</w:t>
            </w:r>
          </w:p>
          <w:p w:rsidR="0004081B" w:rsidRPr="008F64EB" w:rsidRDefault="0004081B" w:rsidP="00D3087B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IBAN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BY</w:t>
            </w:r>
            <w:r w:rsidRPr="008F64EB">
              <w:rPr>
                <w:rFonts w:ascii="Georgia" w:hAnsi="Georgia"/>
                <w:sz w:val="20"/>
                <w:szCs w:val="20"/>
              </w:rPr>
              <w:t>22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BPSB</w:t>
            </w:r>
            <w:r w:rsidRPr="008F64EB">
              <w:rPr>
                <w:rFonts w:ascii="Georgia" w:hAnsi="Georgia"/>
                <w:sz w:val="20"/>
                <w:szCs w:val="20"/>
              </w:rPr>
              <w:t>3015162827014</w:t>
            </w:r>
            <w:r w:rsidR="00182998">
              <w:rPr>
                <w:rFonts w:ascii="Georgia" w:hAnsi="Georgia"/>
                <w:sz w:val="20"/>
                <w:szCs w:val="20"/>
              </w:rPr>
              <w:t>9</w:t>
            </w:r>
            <w:r w:rsidRPr="008F64EB">
              <w:rPr>
                <w:rFonts w:ascii="Georgia" w:hAnsi="Georgia"/>
                <w:sz w:val="20"/>
                <w:szCs w:val="20"/>
              </w:rPr>
              <w:t>330000</w:t>
            </w:r>
          </w:p>
          <w:p w:rsidR="0004081B" w:rsidRPr="008F64EB" w:rsidRDefault="0004081B" w:rsidP="00D3087B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ЦБУ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№ 703 </w:t>
            </w:r>
            <w:r>
              <w:rPr>
                <w:rFonts w:ascii="Georgia" w:hAnsi="Georgia"/>
                <w:sz w:val="20"/>
                <w:szCs w:val="20"/>
              </w:rPr>
              <w:t>ОАО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«</w:t>
            </w:r>
            <w:r>
              <w:rPr>
                <w:rFonts w:ascii="Georgia" w:hAnsi="Georgia"/>
                <w:sz w:val="20"/>
                <w:szCs w:val="20"/>
              </w:rPr>
              <w:t>БПС</w:t>
            </w:r>
            <w:r w:rsidRPr="008F64EB">
              <w:rPr>
                <w:rFonts w:ascii="Georgia" w:hAnsi="Georgia"/>
                <w:sz w:val="20"/>
                <w:szCs w:val="20"/>
              </w:rPr>
              <w:t>-</w:t>
            </w:r>
            <w:r>
              <w:rPr>
                <w:rFonts w:ascii="Georgia" w:hAnsi="Georgia"/>
                <w:sz w:val="20"/>
                <w:szCs w:val="20"/>
              </w:rPr>
              <w:t>Сбербанк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», </w:t>
            </w:r>
            <w:r>
              <w:rPr>
                <w:rFonts w:ascii="Georgia" w:hAnsi="Georgia"/>
                <w:sz w:val="20"/>
                <w:szCs w:val="20"/>
              </w:rPr>
              <w:t>код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369</w:t>
            </w:r>
          </w:p>
          <w:p w:rsidR="0004081B" w:rsidRDefault="0004081B" w:rsidP="00D3087B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адрес банка: 220004, г. Минск, ул.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Кальварийская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4а </w:t>
            </w:r>
          </w:p>
          <w:p w:rsidR="0004081B" w:rsidRPr="00F8314F" w:rsidRDefault="0004081B" w:rsidP="00D3087B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BIC</w:t>
            </w:r>
            <w:r w:rsidRPr="00F8314F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BPSBBY</w:t>
            </w:r>
            <w:r w:rsidRPr="00F8314F">
              <w:rPr>
                <w:rFonts w:ascii="Georgia" w:hAnsi="Georgia"/>
                <w:sz w:val="20"/>
                <w:szCs w:val="20"/>
              </w:rPr>
              <w:t>2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X</w:t>
            </w:r>
          </w:p>
          <w:p w:rsidR="0004081B" w:rsidRPr="00F8314F" w:rsidRDefault="0004081B" w:rsidP="00D3087B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тел</w:t>
            </w:r>
            <w:r w:rsidRPr="00F8314F">
              <w:rPr>
                <w:rFonts w:ascii="Georgia" w:hAnsi="Georgia"/>
                <w:sz w:val="20"/>
                <w:szCs w:val="20"/>
              </w:rPr>
              <w:t>/</w:t>
            </w:r>
            <w:r>
              <w:rPr>
                <w:rFonts w:ascii="Georgia" w:hAnsi="Georgia"/>
                <w:sz w:val="20"/>
                <w:szCs w:val="20"/>
              </w:rPr>
              <w:t>факс</w:t>
            </w:r>
            <w:r w:rsidRPr="00F8314F">
              <w:rPr>
                <w:rFonts w:ascii="Georgia" w:hAnsi="Georgia"/>
                <w:sz w:val="20"/>
                <w:szCs w:val="20"/>
              </w:rPr>
              <w:t xml:space="preserve">  + 375 (17) - 256-28-17</w:t>
            </w:r>
          </w:p>
          <w:p w:rsidR="0004081B" w:rsidRDefault="0004081B" w:rsidP="00D3087B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317ABD">
              <w:rPr>
                <w:rFonts w:ascii="Georgia" w:hAnsi="Georgia"/>
                <w:sz w:val="20"/>
                <w:szCs w:val="20"/>
                <w:lang w:val="en-US"/>
              </w:rPr>
              <w:t xml:space="preserve">E-mail:  </w:t>
            </w:r>
            <w:hyperlink r:id="rId10" w:history="1">
              <w:r w:rsidRPr="00551169">
                <w:rPr>
                  <w:rStyle w:val="a5"/>
                  <w:rFonts w:ascii="Georgia" w:hAnsi="Georgia"/>
                  <w:sz w:val="20"/>
                  <w:szCs w:val="20"/>
                  <w:lang w:val="en-US"/>
                </w:rPr>
                <w:t>tos.rb@mail.ru</w:t>
              </w:r>
            </w:hyperlink>
          </w:p>
          <w:p w:rsidR="0004081B" w:rsidRPr="00FF7F1C" w:rsidRDefault="00C35D7E" w:rsidP="00D3087B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hyperlink r:id="rId11" w:history="1"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www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proofErr w:type="spellStart"/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tos</w:t>
              </w:r>
              <w:proofErr w:type="spellEnd"/>
              <w:r w:rsidR="0004081B" w:rsidRPr="003253C1">
                <w:rPr>
                  <w:rStyle w:val="a5"/>
                  <w:rFonts w:ascii="Georgia" w:hAnsi="Georgia"/>
                  <w:sz w:val="20"/>
                </w:rPr>
                <w:t>-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by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com</w:t>
              </w:r>
            </w:hyperlink>
          </w:p>
        </w:tc>
      </w:tr>
    </w:tbl>
    <w:p w:rsidR="00006619" w:rsidRPr="0034687D" w:rsidRDefault="00006619" w:rsidP="00006619">
      <w:r w:rsidRPr="0034687D">
        <w:t xml:space="preserve">                                                                                                                                  </w:t>
      </w:r>
    </w:p>
    <w:p w:rsidR="006F0751" w:rsidRDefault="00187E5D" w:rsidP="00006619">
      <w:pPr>
        <w:rPr>
          <w:rFonts w:ascii="Georgia" w:hAnsi="Georgia" w:cs="Estrangelo Edessa"/>
          <w:b/>
          <w:sz w:val="16"/>
          <w:szCs w:val="16"/>
        </w:rPr>
      </w:pPr>
      <w:r>
        <w:rPr>
          <w:rFonts w:ascii="Georgia" w:hAnsi="Georgia" w:cs="Estrangelo Edessa"/>
          <w:b/>
          <w:sz w:val="16"/>
          <w:szCs w:val="16"/>
        </w:rPr>
        <w:t>«</w:t>
      </w:r>
      <w:r w:rsidR="006E7E90">
        <w:rPr>
          <w:rFonts w:ascii="Georgia" w:hAnsi="Georgia" w:cs="Estrangelo Edessa"/>
          <w:b/>
          <w:sz w:val="16"/>
          <w:szCs w:val="16"/>
        </w:rPr>
        <w:t>7</w:t>
      </w:r>
      <w:r w:rsidR="00624106">
        <w:rPr>
          <w:rFonts w:ascii="Georgia" w:hAnsi="Georgia" w:cs="Estrangelo Edessa"/>
          <w:b/>
          <w:sz w:val="16"/>
          <w:szCs w:val="16"/>
        </w:rPr>
        <w:t xml:space="preserve">» </w:t>
      </w:r>
      <w:r w:rsidR="00403131">
        <w:rPr>
          <w:rFonts w:ascii="Georgia" w:hAnsi="Georgia" w:cs="Estrangelo Edessa"/>
          <w:b/>
          <w:sz w:val="16"/>
          <w:szCs w:val="16"/>
        </w:rPr>
        <w:t xml:space="preserve"> сентября</w:t>
      </w:r>
      <w:r w:rsidR="0069011B">
        <w:rPr>
          <w:rFonts w:ascii="Georgia" w:hAnsi="Georgia" w:cs="Estrangelo Edessa"/>
          <w:b/>
          <w:sz w:val="16"/>
          <w:szCs w:val="16"/>
        </w:rPr>
        <w:t xml:space="preserve"> 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20</w:t>
      </w:r>
      <w:r w:rsidR="00403131">
        <w:rPr>
          <w:rFonts w:ascii="Georgia" w:hAnsi="Georgia" w:cs="Estrangelo Edessa"/>
          <w:b/>
          <w:sz w:val="16"/>
          <w:szCs w:val="16"/>
        </w:rPr>
        <w:t>21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 г.  №</w:t>
      </w:r>
      <w:r w:rsidR="00116623">
        <w:rPr>
          <w:rFonts w:ascii="Georgia" w:hAnsi="Georgia" w:cs="Estrangelo Edessa"/>
          <w:b/>
          <w:sz w:val="16"/>
          <w:szCs w:val="16"/>
        </w:rPr>
        <w:t>66</w:t>
      </w:r>
    </w:p>
    <w:p w:rsidR="006F0751" w:rsidRDefault="006F0751" w:rsidP="00006619">
      <w:pPr>
        <w:rPr>
          <w:rFonts w:ascii="Georgia" w:hAnsi="Georgia" w:cs="Estrangelo Edessa"/>
          <w:b/>
          <w:sz w:val="16"/>
          <w:szCs w:val="16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472C9" w:rsidTr="00C472C9">
        <w:tc>
          <w:tcPr>
            <w:tcW w:w="3793" w:type="dxa"/>
          </w:tcPr>
          <w:p w:rsidR="009C72C9" w:rsidRDefault="00796152" w:rsidP="00C472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</w:t>
            </w:r>
            <w:r w:rsidR="009C72C9">
              <w:rPr>
                <w:sz w:val="28"/>
                <w:szCs w:val="28"/>
              </w:rPr>
              <w:t xml:space="preserve"> связи и информатизации </w:t>
            </w:r>
          </w:p>
          <w:p w:rsidR="00C472C9" w:rsidRDefault="00C472C9" w:rsidP="00C472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Беларусь</w:t>
            </w:r>
          </w:p>
          <w:p w:rsidR="00796152" w:rsidRDefault="00796152" w:rsidP="00116623">
            <w:pPr>
              <w:spacing w:before="12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Шульгану</w:t>
            </w:r>
            <w:proofErr w:type="spellEnd"/>
            <w:r>
              <w:rPr>
                <w:sz w:val="28"/>
                <w:szCs w:val="28"/>
              </w:rPr>
              <w:t xml:space="preserve"> К.К.</w:t>
            </w:r>
          </w:p>
          <w:p w:rsidR="00FE460E" w:rsidRDefault="00FE460E" w:rsidP="00FE460E">
            <w:pPr>
              <w:spacing w:before="120"/>
              <w:jc w:val="right"/>
              <w:rPr>
                <w:sz w:val="28"/>
                <w:szCs w:val="28"/>
              </w:rPr>
            </w:pPr>
          </w:p>
        </w:tc>
      </w:tr>
    </w:tbl>
    <w:p w:rsidR="008C491D" w:rsidRDefault="008C491D" w:rsidP="008C491D">
      <w:pPr>
        <w:ind w:firstLine="567"/>
        <w:jc w:val="right"/>
        <w:rPr>
          <w:sz w:val="28"/>
          <w:szCs w:val="28"/>
        </w:rPr>
      </w:pPr>
      <w:r w:rsidRPr="00006619">
        <w:rPr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</w:tblGrid>
      <w:tr w:rsidR="008C491D" w:rsidTr="00FC1ECD">
        <w:trPr>
          <w:trHeight w:val="863"/>
        </w:trPr>
        <w:tc>
          <w:tcPr>
            <w:tcW w:w="4816" w:type="dxa"/>
          </w:tcPr>
          <w:p w:rsidR="00796152" w:rsidRPr="00F8314F" w:rsidRDefault="00796152" w:rsidP="00796152">
            <w:pPr>
              <w:rPr>
                <w:sz w:val="28"/>
                <w:szCs w:val="30"/>
              </w:rPr>
            </w:pPr>
            <w:r w:rsidRPr="00F8314F">
              <w:rPr>
                <w:sz w:val="28"/>
                <w:szCs w:val="30"/>
              </w:rPr>
              <w:t xml:space="preserve">О трансляции программ </w:t>
            </w:r>
          </w:p>
          <w:p w:rsidR="00796152" w:rsidRPr="00F8314F" w:rsidRDefault="00796152" w:rsidP="00796152">
            <w:pPr>
              <w:rPr>
                <w:sz w:val="28"/>
                <w:szCs w:val="30"/>
              </w:rPr>
            </w:pPr>
            <w:r w:rsidRPr="00F8314F">
              <w:rPr>
                <w:sz w:val="28"/>
                <w:szCs w:val="30"/>
              </w:rPr>
              <w:t>региональных вещателей</w:t>
            </w:r>
          </w:p>
          <w:p w:rsidR="00796152" w:rsidRPr="00F8314F" w:rsidRDefault="00796152" w:rsidP="00796152">
            <w:pPr>
              <w:rPr>
                <w:sz w:val="28"/>
                <w:szCs w:val="30"/>
              </w:rPr>
            </w:pPr>
            <w:r w:rsidRPr="00F8314F">
              <w:rPr>
                <w:sz w:val="28"/>
                <w:szCs w:val="30"/>
              </w:rPr>
              <w:t>в пакете «ZALA»</w:t>
            </w:r>
          </w:p>
          <w:p w:rsidR="000C3779" w:rsidRPr="00F8314F" w:rsidRDefault="000C3779" w:rsidP="0042511E">
            <w:pPr>
              <w:rPr>
                <w:sz w:val="28"/>
                <w:szCs w:val="28"/>
              </w:rPr>
            </w:pPr>
          </w:p>
        </w:tc>
      </w:tr>
    </w:tbl>
    <w:p w:rsidR="00F8314F" w:rsidRDefault="00F8314F" w:rsidP="00116623">
      <w:pPr>
        <w:jc w:val="center"/>
        <w:rPr>
          <w:sz w:val="28"/>
          <w:szCs w:val="28"/>
        </w:rPr>
      </w:pPr>
    </w:p>
    <w:p w:rsidR="006F0751" w:rsidRPr="00F8314F" w:rsidRDefault="00796152" w:rsidP="00116623">
      <w:pPr>
        <w:jc w:val="center"/>
        <w:rPr>
          <w:sz w:val="28"/>
          <w:szCs w:val="28"/>
        </w:rPr>
      </w:pPr>
      <w:r w:rsidRPr="00F8314F">
        <w:rPr>
          <w:sz w:val="28"/>
          <w:szCs w:val="28"/>
        </w:rPr>
        <w:t>Уважаемый Константин Константинович!</w:t>
      </w:r>
    </w:p>
    <w:p w:rsidR="005934E2" w:rsidRPr="00F8314F" w:rsidRDefault="005934E2" w:rsidP="00006619">
      <w:pPr>
        <w:rPr>
          <w:sz w:val="28"/>
          <w:szCs w:val="28"/>
        </w:rPr>
      </w:pPr>
    </w:p>
    <w:p w:rsidR="00C466C6" w:rsidRPr="00F8314F" w:rsidRDefault="00C466C6" w:rsidP="00C466C6">
      <w:pPr>
        <w:ind w:firstLine="708"/>
        <w:jc w:val="both"/>
        <w:rPr>
          <w:sz w:val="28"/>
          <w:szCs w:val="28"/>
        </w:rPr>
      </w:pPr>
      <w:r w:rsidRPr="00F8314F">
        <w:rPr>
          <w:sz w:val="28"/>
          <w:szCs w:val="28"/>
        </w:rPr>
        <w:t>Сложная эпидемиологическая обстановка требует сегодня тесного взаимодействия на местах представителей влас</w:t>
      </w:r>
      <w:bookmarkStart w:id="0" w:name="_GoBack"/>
      <w:bookmarkEnd w:id="0"/>
      <w:r w:rsidRPr="00F8314F">
        <w:rPr>
          <w:sz w:val="28"/>
          <w:szCs w:val="28"/>
        </w:rPr>
        <w:t>ти, медицинских работников и региональных СМИ. Оперативное и объективное информирование населения с использованием возможностей региональных телевещателей поможет эффективно решать вопросы и проблемы, связанные с психологическим фоном общественности региона в существующих условиях.</w:t>
      </w:r>
    </w:p>
    <w:p w:rsidR="00C466C6" w:rsidRPr="00F8314F" w:rsidRDefault="00C466C6" w:rsidP="00C466C6">
      <w:pPr>
        <w:ind w:firstLine="708"/>
        <w:jc w:val="both"/>
        <w:rPr>
          <w:sz w:val="28"/>
          <w:szCs w:val="28"/>
        </w:rPr>
      </w:pPr>
      <w:r w:rsidRPr="00F8314F">
        <w:rPr>
          <w:sz w:val="28"/>
          <w:szCs w:val="28"/>
        </w:rPr>
        <w:t xml:space="preserve">Кроме пользующихся популярностью местных новостей, региональные телеканалы совместно с учреждениями здравоохранения активно работают над созданием новых телепрограмм и проектов на местном материале, направленных на то, чтобы городские и сельские жители могли получать проверенную и полезную информацию, способствующую сохранению здоровья и повышению психологической устойчивости. </w:t>
      </w:r>
    </w:p>
    <w:p w:rsidR="00D05C92" w:rsidRPr="00F8314F" w:rsidRDefault="00D05C92" w:rsidP="00D05C92">
      <w:pPr>
        <w:ind w:firstLine="709"/>
        <w:jc w:val="both"/>
        <w:rPr>
          <w:sz w:val="28"/>
          <w:szCs w:val="28"/>
        </w:rPr>
      </w:pPr>
      <w:r w:rsidRPr="00F8314F">
        <w:rPr>
          <w:sz w:val="28"/>
          <w:szCs w:val="28"/>
        </w:rPr>
        <w:t>За последние годы в Республике Беларусь в сфере доставки и получения населением каналов телевидения сложилась ситуация, в которой РУП «</w:t>
      </w:r>
      <w:proofErr w:type="spellStart"/>
      <w:r w:rsidRPr="00F8314F">
        <w:rPr>
          <w:sz w:val="28"/>
          <w:szCs w:val="28"/>
        </w:rPr>
        <w:t>Белтелеком</w:t>
      </w:r>
      <w:proofErr w:type="spellEnd"/>
      <w:r w:rsidRPr="00F8314F">
        <w:rPr>
          <w:sz w:val="28"/>
          <w:szCs w:val="28"/>
        </w:rPr>
        <w:t xml:space="preserve">» занял значительную часть рынка распространителей ТВ-сигнала. Абоненты платного ТВ отказываются от просмотра телепрограмм эфирного и кабельного вещания в пользу главного оператора страны </w:t>
      </w:r>
      <w:r w:rsidRPr="00F8314F">
        <w:rPr>
          <w:sz w:val="28"/>
          <w:szCs w:val="28"/>
          <w:lang w:val="en-US"/>
        </w:rPr>
        <w:t>IPTV</w:t>
      </w:r>
      <w:r w:rsidRPr="00F8314F">
        <w:rPr>
          <w:sz w:val="28"/>
          <w:szCs w:val="28"/>
        </w:rPr>
        <w:t xml:space="preserve"> </w:t>
      </w:r>
      <w:r w:rsidRPr="00F8314F">
        <w:rPr>
          <w:sz w:val="28"/>
          <w:szCs w:val="28"/>
          <w:lang w:val="en-US"/>
        </w:rPr>
        <w:t>ZALA</w:t>
      </w:r>
      <w:r w:rsidRPr="00F8314F">
        <w:rPr>
          <w:sz w:val="28"/>
          <w:szCs w:val="28"/>
        </w:rPr>
        <w:t xml:space="preserve">. </w:t>
      </w:r>
    </w:p>
    <w:p w:rsidR="00D05C92" w:rsidRPr="00F8314F" w:rsidRDefault="00D05C92" w:rsidP="00D05C92">
      <w:pPr>
        <w:ind w:firstLine="709"/>
        <w:jc w:val="both"/>
        <w:rPr>
          <w:sz w:val="28"/>
          <w:szCs w:val="28"/>
        </w:rPr>
      </w:pPr>
      <w:r w:rsidRPr="00F8314F">
        <w:rPr>
          <w:sz w:val="28"/>
          <w:szCs w:val="28"/>
        </w:rPr>
        <w:t xml:space="preserve">Региональные телекомпании теряют зрителей и, как следствие, несут значительные потери доходов от рекламы. Падение доходов уже привело к сокращению штатов региональных вещателей, снижению затрат на изготовление собственного контента и технического переоснащения и </w:t>
      </w:r>
      <w:r w:rsidRPr="00F8314F">
        <w:rPr>
          <w:sz w:val="28"/>
          <w:szCs w:val="28"/>
        </w:rPr>
        <w:lastRenderedPageBreak/>
        <w:t>повлияло на качество выпускаемых телепрограмм, что не способствует развитию регионального телевещания в Республике Беларусь.</w:t>
      </w:r>
    </w:p>
    <w:p w:rsidR="00D05C92" w:rsidRPr="00F8314F" w:rsidRDefault="00D05C92" w:rsidP="00D05C92">
      <w:pPr>
        <w:ind w:firstLine="709"/>
        <w:jc w:val="both"/>
        <w:rPr>
          <w:sz w:val="28"/>
          <w:szCs w:val="28"/>
        </w:rPr>
      </w:pPr>
      <w:r w:rsidRPr="00F8314F">
        <w:rPr>
          <w:sz w:val="28"/>
          <w:szCs w:val="28"/>
        </w:rPr>
        <w:t xml:space="preserve">Существующий алгоритм тестовых испытаний - допуска региональных телекомпаний в сеть </w:t>
      </w:r>
      <w:r w:rsidRPr="00F8314F">
        <w:rPr>
          <w:sz w:val="28"/>
          <w:szCs w:val="28"/>
          <w:lang w:val="en-US"/>
        </w:rPr>
        <w:t>IPTV</w:t>
      </w:r>
      <w:r w:rsidRPr="00F8314F">
        <w:rPr>
          <w:sz w:val="28"/>
          <w:szCs w:val="28"/>
        </w:rPr>
        <w:t xml:space="preserve"> </w:t>
      </w:r>
      <w:r w:rsidRPr="00F8314F">
        <w:rPr>
          <w:sz w:val="28"/>
          <w:szCs w:val="28"/>
          <w:lang w:val="en-US"/>
        </w:rPr>
        <w:t>ZALA</w:t>
      </w:r>
      <w:r w:rsidRPr="00F8314F">
        <w:rPr>
          <w:sz w:val="28"/>
          <w:szCs w:val="28"/>
        </w:rPr>
        <w:t>, когда сравнивается количество просмотров на уровне не менее 50% от общего просмотра телепрограммы БТ</w:t>
      </w:r>
      <w:proofErr w:type="gramStart"/>
      <w:r w:rsidRPr="00F8314F">
        <w:rPr>
          <w:sz w:val="28"/>
          <w:szCs w:val="28"/>
        </w:rPr>
        <w:t>4</w:t>
      </w:r>
      <w:proofErr w:type="gramEnd"/>
      <w:r w:rsidRPr="00F8314F">
        <w:rPr>
          <w:sz w:val="28"/>
          <w:szCs w:val="28"/>
        </w:rPr>
        <w:t xml:space="preserve">, не верен. Для развития редакция телепрограммы нуждается в финансировании, а доход зависит от количества абонентов. Лишение телепрограммы абонентской базы может привести только к ее ликвидации. </w:t>
      </w:r>
    </w:p>
    <w:p w:rsidR="00D05C92" w:rsidRPr="00F8314F" w:rsidRDefault="00D05C92" w:rsidP="00D05C92">
      <w:pPr>
        <w:ind w:firstLine="709"/>
        <w:jc w:val="both"/>
        <w:rPr>
          <w:sz w:val="28"/>
          <w:szCs w:val="28"/>
        </w:rPr>
      </w:pPr>
      <w:r w:rsidRPr="00F8314F">
        <w:rPr>
          <w:sz w:val="28"/>
          <w:szCs w:val="28"/>
        </w:rPr>
        <w:t xml:space="preserve">Применяя указанные критерии для оценки деятельности регионального телевидения, оператор  </w:t>
      </w:r>
      <w:r w:rsidRPr="00F8314F">
        <w:rPr>
          <w:sz w:val="28"/>
          <w:szCs w:val="28"/>
          <w:lang w:val="en-US"/>
        </w:rPr>
        <w:t>IPTV</w:t>
      </w:r>
      <w:r w:rsidRPr="00F8314F">
        <w:rPr>
          <w:sz w:val="28"/>
          <w:szCs w:val="28"/>
        </w:rPr>
        <w:t xml:space="preserve"> </w:t>
      </w:r>
      <w:r w:rsidRPr="00F8314F">
        <w:rPr>
          <w:sz w:val="28"/>
          <w:szCs w:val="28"/>
          <w:lang w:val="en-US"/>
        </w:rPr>
        <w:t>ZALA</w:t>
      </w:r>
      <w:r w:rsidRPr="00F8314F">
        <w:rPr>
          <w:sz w:val="28"/>
          <w:szCs w:val="28"/>
        </w:rPr>
        <w:t xml:space="preserve"> существенно ограничивает  возможности распространения местных телепрограмм. В результате передачи местных телеканалов и, прежде всего, региональные новости, не доходят до населения, а сами региональные вещатели, теряя значительную часть аудитории на местах, лишаются  ресурсов, необходимых для существования и развития белорусского регионального телевидения.</w:t>
      </w:r>
    </w:p>
    <w:p w:rsidR="00D05C92" w:rsidRPr="00F8314F" w:rsidRDefault="00D05C92" w:rsidP="00D05C92">
      <w:pPr>
        <w:ind w:firstLine="709"/>
        <w:jc w:val="both"/>
        <w:rPr>
          <w:sz w:val="28"/>
          <w:szCs w:val="28"/>
        </w:rPr>
      </w:pPr>
      <w:bookmarkStart w:id="1" w:name="h.gjdgxs"/>
      <w:bookmarkEnd w:id="1"/>
      <w:r w:rsidRPr="00F8314F">
        <w:rPr>
          <w:sz w:val="28"/>
          <w:szCs w:val="28"/>
        </w:rPr>
        <w:t xml:space="preserve">Заявляемое утверждение о недостаточной популярности региональных телепрограмм в сравнении с присутствующей в сети </w:t>
      </w:r>
      <w:r w:rsidRPr="00F8314F">
        <w:rPr>
          <w:sz w:val="28"/>
          <w:szCs w:val="28"/>
          <w:lang w:val="en-US"/>
        </w:rPr>
        <w:t>ZALA</w:t>
      </w:r>
      <w:r w:rsidRPr="00F8314F">
        <w:rPr>
          <w:sz w:val="28"/>
          <w:szCs w:val="28"/>
        </w:rPr>
        <w:t xml:space="preserve"> телепрограммой БТ</w:t>
      </w:r>
      <w:proofErr w:type="gramStart"/>
      <w:r w:rsidRPr="00F8314F">
        <w:rPr>
          <w:sz w:val="28"/>
          <w:szCs w:val="28"/>
        </w:rPr>
        <w:t>4</w:t>
      </w:r>
      <w:proofErr w:type="gramEnd"/>
      <w:r w:rsidRPr="00F8314F">
        <w:rPr>
          <w:sz w:val="28"/>
          <w:szCs w:val="28"/>
        </w:rPr>
        <w:t xml:space="preserve"> не совсем корректно. Неудовлетворительной статистике, наряду с вышеперечисленными факторами, способствуют непродолжительный  срок  тестового вещания,  расположение в конце общего списка телепрограмм, отсутствие информирования абонентов </w:t>
      </w:r>
      <w:r w:rsidRPr="00F8314F">
        <w:rPr>
          <w:sz w:val="28"/>
          <w:szCs w:val="28"/>
          <w:lang w:val="en-US"/>
        </w:rPr>
        <w:t>IPTV</w:t>
      </w:r>
      <w:r w:rsidRPr="00F8314F">
        <w:rPr>
          <w:sz w:val="28"/>
          <w:szCs w:val="28"/>
        </w:rPr>
        <w:t xml:space="preserve"> </w:t>
      </w:r>
      <w:r w:rsidRPr="00F8314F">
        <w:rPr>
          <w:sz w:val="28"/>
          <w:szCs w:val="28"/>
          <w:lang w:val="en-US"/>
        </w:rPr>
        <w:t>ZALA</w:t>
      </w:r>
      <w:r w:rsidRPr="00F8314F">
        <w:rPr>
          <w:sz w:val="28"/>
          <w:szCs w:val="28"/>
        </w:rPr>
        <w:t xml:space="preserve"> о появлении иных местных телепрограмм в составе  данной платформы. Финансовые условия трансляции региональных вещателей в сети </w:t>
      </w:r>
      <w:r w:rsidRPr="00F8314F">
        <w:rPr>
          <w:sz w:val="28"/>
          <w:szCs w:val="28"/>
          <w:lang w:val="en-US"/>
        </w:rPr>
        <w:t>ZALA</w:t>
      </w:r>
      <w:r w:rsidRPr="00F8314F">
        <w:rPr>
          <w:sz w:val="28"/>
          <w:szCs w:val="28"/>
        </w:rPr>
        <w:t>, предлагаемые в случае невыполнения критериев тестового вещания, являются запредельно высокими и также не могут способствовать развитию отечественного телевидения.</w:t>
      </w:r>
    </w:p>
    <w:p w:rsidR="00D05C92" w:rsidRPr="00F8314F" w:rsidRDefault="00D05C92" w:rsidP="00D05C92">
      <w:pPr>
        <w:ind w:firstLine="709"/>
        <w:jc w:val="both"/>
        <w:rPr>
          <w:sz w:val="28"/>
          <w:szCs w:val="28"/>
        </w:rPr>
      </w:pPr>
      <w:r w:rsidRPr="00F8314F">
        <w:rPr>
          <w:sz w:val="28"/>
          <w:szCs w:val="28"/>
        </w:rPr>
        <w:t xml:space="preserve">В соответствии с Концепцией информационной безопасности Республики Беларусь региональные вещатели вправе рассчитывать со стороны государственных органов на «поддержку отечественных СМИ, направленную на повышение качества аудиовизуального продукта и расширение тематического и жанрового разнообразия программ». </w:t>
      </w:r>
    </w:p>
    <w:p w:rsidR="00D05C92" w:rsidRPr="00F8314F" w:rsidRDefault="00D05C92" w:rsidP="00D05C92">
      <w:pPr>
        <w:ind w:firstLine="709"/>
        <w:jc w:val="both"/>
        <w:rPr>
          <w:sz w:val="28"/>
          <w:szCs w:val="28"/>
        </w:rPr>
      </w:pPr>
      <w:r w:rsidRPr="00F8314F">
        <w:rPr>
          <w:sz w:val="28"/>
          <w:szCs w:val="28"/>
        </w:rPr>
        <w:t>Ликвидация телепрограмм отечественного производства неминуемо приведет к обеднению информационного пространства Республики Беларусь, а, с учетом растущих технологий, свободное место будет занято иностранными производителями СМИ.</w:t>
      </w:r>
    </w:p>
    <w:p w:rsidR="00D05C92" w:rsidRPr="00F8314F" w:rsidRDefault="00D05C92" w:rsidP="00D05C92">
      <w:pPr>
        <w:ind w:firstLine="709"/>
        <w:jc w:val="both"/>
        <w:rPr>
          <w:sz w:val="28"/>
          <w:szCs w:val="28"/>
        </w:rPr>
      </w:pPr>
      <w:r w:rsidRPr="00F8314F">
        <w:rPr>
          <w:sz w:val="28"/>
          <w:szCs w:val="28"/>
        </w:rPr>
        <w:t xml:space="preserve">Для формирования региональных средств массовой информации, предлагаем изменить условия проведения тестовых испытаний с учетом специфики региональных вещателей, увеличив их длительность до 2 лет, понизить порог допуска региональных вещателей в сеть </w:t>
      </w:r>
      <w:r w:rsidRPr="00F8314F">
        <w:rPr>
          <w:sz w:val="28"/>
          <w:szCs w:val="28"/>
          <w:lang w:val="en-US"/>
        </w:rPr>
        <w:t>IPTV</w:t>
      </w:r>
      <w:r w:rsidRPr="00F8314F">
        <w:rPr>
          <w:sz w:val="28"/>
          <w:szCs w:val="28"/>
        </w:rPr>
        <w:t xml:space="preserve"> </w:t>
      </w:r>
      <w:r w:rsidRPr="00F8314F">
        <w:rPr>
          <w:sz w:val="28"/>
          <w:szCs w:val="28"/>
          <w:lang w:val="en-US"/>
        </w:rPr>
        <w:t>ZALA</w:t>
      </w:r>
      <w:r w:rsidRPr="00F8314F">
        <w:rPr>
          <w:sz w:val="28"/>
          <w:szCs w:val="28"/>
        </w:rPr>
        <w:t xml:space="preserve"> по количеству просмотров до 30% от телепрограммы БТ</w:t>
      </w:r>
      <w:proofErr w:type="gramStart"/>
      <w:r w:rsidRPr="00F8314F">
        <w:rPr>
          <w:sz w:val="28"/>
          <w:szCs w:val="28"/>
        </w:rPr>
        <w:t>4</w:t>
      </w:r>
      <w:proofErr w:type="gramEnd"/>
      <w:r w:rsidRPr="00F8314F">
        <w:rPr>
          <w:sz w:val="28"/>
          <w:szCs w:val="28"/>
        </w:rPr>
        <w:t xml:space="preserve"> и установить взаимоприемлемые финансовые условия для вещателей, не прошедших тестовые испытания.</w:t>
      </w:r>
    </w:p>
    <w:p w:rsidR="00D6147F" w:rsidRPr="00F8314F" w:rsidRDefault="00D6147F" w:rsidP="00D05C92">
      <w:pPr>
        <w:ind w:firstLine="709"/>
        <w:jc w:val="both"/>
        <w:rPr>
          <w:b/>
          <w:sz w:val="28"/>
          <w:szCs w:val="28"/>
        </w:rPr>
      </w:pPr>
      <w:proofErr w:type="spellStart"/>
      <w:r w:rsidRPr="00F8314F">
        <w:rPr>
          <w:b/>
          <w:sz w:val="28"/>
          <w:szCs w:val="28"/>
        </w:rPr>
        <w:t>Справочно</w:t>
      </w:r>
      <w:proofErr w:type="spellEnd"/>
      <w:r w:rsidRPr="00F8314F">
        <w:rPr>
          <w:b/>
          <w:sz w:val="28"/>
          <w:szCs w:val="28"/>
        </w:rPr>
        <w:t>:</w:t>
      </w:r>
    </w:p>
    <w:p w:rsidR="00D6147F" w:rsidRPr="00F8314F" w:rsidRDefault="00D6147F" w:rsidP="00D6147F">
      <w:pPr>
        <w:ind w:firstLine="709"/>
        <w:jc w:val="both"/>
        <w:rPr>
          <w:i/>
          <w:sz w:val="28"/>
          <w:szCs w:val="28"/>
        </w:rPr>
      </w:pPr>
      <w:r w:rsidRPr="00F8314F">
        <w:rPr>
          <w:i/>
          <w:sz w:val="28"/>
          <w:szCs w:val="28"/>
        </w:rPr>
        <w:t>Телекомпания БТ</w:t>
      </w:r>
      <w:proofErr w:type="gramStart"/>
      <w:r w:rsidRPr="00F8314F">
        <w:rPr>
          <w:i/>
          <w:sz w:val="28"/>
          <w:szCs w:val="28"/>
        </w:rPr>
        <w:t>4</w:t>
      </w:r>
      <w:proofErr w:type="gramEnd"/>
      <w:r w:rsidRPr="00F8314F">
        <w:rPr>
          <w:i/>
          <w:sz w:val="28"/>
          <w:szCs w:val="28"/>
        </w:rPr>
        <w:t xml:space="preserve">, являясь подразделением </w:t>
      </w:r>
      <w:proofErr w:type="spellStart"/>
      <w:r w:rsidRPr="00F8314F">
        <w:rPr>
          <w:i/>
          <w:sz w:val="28"/>
          <w:szCs w:val="28"/>
        </w:rPr>
        <w:t>Белтелерадиокомпании</w:t>
      </w:r>
      <w:proofErr w:type="spellEnd"/>
      <w:r w:rsidRPr="00F8314F">
        <w:rPr>
          <w:i/>
          <w:sz w:val="28"/>
          <w:szCs w:val="28"/>
        </w:rPr>
        <w:t xml:space="preserve">, централизовано закупает оборудование и контент для вещания </w:t>
      </w:r>
      <w:r w:rsidRPr="00F8314F">
        <w:rPr>
          <w:i/>
          <w:sz w:val="28"/>
          <w:szCs w:val="28"/>
        </w:rPr>
        <w:lastRenderedPageBreak/>
        <w:t>телепрограмм, получает доходы от республиканской рекламы и бюджетное финансирование на производство контента. Редакции телепрограммы БТ</w:t>
      </w:r>
      <w:proofErr w:type="gramStart"/>
      <w:r w:rsidRPr="00F8314F">
        <w:rPr>
          <w:i/>
          <w:sz w:val="28"/>
          <w:szCs w:val="28"/>
        </w:rPr>
        <w:t>4</w:t>
      </w:r>
      <w:proofErr w:type="gramEnd"/>
      <w:r w:rsidRPr="00F8314F">
        <w:rPr>
          <w:i/>
          <w:sz w:val="28"/>
          <w:szCs w:val="28"/>
        </w:rPr>
        <w:t xml:space="preserve"> в регионах могут себе позволить содержать штат сотрудников, превышающий штат региональных телекомпаний в несколько раз.</w:t>
      </w:r>
    </w:p>
    <w:p w:rsidR="00C466C6" w:rsidRPr="00F8314F" w:rsidRDefault="001F6E35" w:rsidP="00C466C6">
      <w:pPr>
        <w:ind w:firstLine="708"/>
        <w:jc w:val="both"/>
        <w:rPr>
          <w:sz w:val="28"/>
          <w:szCs w:val="28"/>
        </w:rPr>
      </w:pPr>
      <w:r w:rsidRPr="00F8314F">
        <w:rPr>
          <w:sz w:val="28"/>
          <w:szCs w:val="28"/>
        </w:rPr>
        <w:t xml:space="preserve">Предлагаем опробовать предложенный механизм взаимодействия </w:t>
      </w:r>
      <w:r w:rsidR="00164403" w:rsidRPr="00F8314F">
        <w:rPr>
          <w:sz w:val="28"/>
          <w:szCs w:val="28"/>
        </w:rPr>
        <w:t xml:space="preserve">для региональных вещателей, </w:t>
      </w:r>
      <w:r w:rsidRPr="00F8314F">
        <w:rPr>
          <w:sz w:val="28"/>
          <w:szCs w:val="28"/>
        </w:rPr>
        <w:t xml:space="preserve">состоящих в </w:t>
      </w:r>
      <w:r w:rsidR="00C466C6" w:rsidRPr="00F8314F">
        <w:rPr>
          <w:sz w:val="28"/>
          <w:szCs w:val="28"/>
        </w:rPr>
        <w:t>ТОС</w:t>
      </w:r>
      <w:r w:rsidR="00ED7765" w:rsidRPr="00F8314F">
        <w:rPr>
          <w:sz w:val="28"/>
          <w:szCs w:val="28"/>
        </w:rPr>
        <w:t xml:space="preserve"> (их количество невелико, и существенных убытков для РУП «</w:t>
      </w:r>
      <w:proofErr w:type="spellStart"/>
      <w:r w:rsidR="00ED7765" w:rsidRPr="00F8314F">
        <w:rPr>
          <w:sz w:val="28"/>
          <w:szCs w:val="28"/>
        </w:rPr>
        <w:t>Белтелеком</w:t>
      </w:r>
      <w:proofErr w:type="spellEnd"/>
      <w:r w:rsidR="00ED7765" w:rsidRPr="00F8314F">
        <w:rPr>
          <w:sz w:val="28"/>
          <w:szCs w:val="28"/>
        </w:rPr>
        <w:t>» не повлечет),</w:t>
      </w:r>
      <w:r w:rsidR="00164403" w:rsidRPr="00F8314F">
        <w:rPr>
          <w:sz w:val="28"/>
          <w:szCs w:val="28"/>
        </w:rPr>
        <w:t xml:space="preserve"> </w:t>
      </w:r>
      <w:r w:rsidR="00557DC3" w:rsidRPr="00F8314F">
        <w:rPr>
          <w:sz w:val="28"/>
          <w:szCs w:val="28"/>
        </w:rPr>
        <w:t xml:space="preserve">ТОС готов </w:t>
      </w:r>
      <w:r w:rsidR="00FE7D44" w:rsidRPr="00F8314F">
        <w:rPr>
          <w:sz w:val="28"/>
          <w:szCs w:val="28"/>
        </w:rPr>
        <w:t>провести необходимую организационную работу</w:t>
      </w:r>
      <w:r w:rsidR="00557DC3" w:rsidRPr="00F8314F">
        <w:rPr>
          <w:sz w:val="28"/>
          <w:szCs w:val="28"/>
        </w:rPr>
        <w:t xml:space="preserve"> для проведения данной акции.</w:t>
      </w:r>
      <w:r w:rsidR="00C466C6" w:rsidRPr="00F8314F">
        <w:rPr>
          <w:sz w:val="28"/>
          <w:szCs w:val="28"/>
        </w:rPr>
        <w:t xml:space="preserve"> </w:t>
      </w:r>
    </w:p>
    <w:p w:rsidR="009361A0" w:rsidRPr="00F8314F" w:rsidRDefault="009361A0" w:rsidP="009200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61A0" w:rsidRPr="00F8314F" w:rsidRDefault="009361A0" w:rsidP="009200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301BD" w:rsidRPr="00F8314F" w:rsidRDefault="00AD1137" w:rsidP="00C472C9">
      <w:pPr>
        <w:tabs>
          <w:tab w:val="left" w:pos="6663"/>
        </w:tabs>
        <w:jc w:val="both"/>
        <w:rPr>
          <w:sz w:val="28"/>
          <w:szCs w:val="28"/>
        </w:rPr>
      </w:pPr>
      <w:r w:rsidRPr="00F8314F">
        <w:rPr>
          <w:sz w:val="28"/>
          <w:szCs w:val="28"/>
        </w:rPr>
        <w:t>Председатель Правления</w:t>
      </w:r>
      <w:r w:rsidR="00C472C9" w:rsidRPr="00F8314F">
        <w:rPr>
          <w:sz w:val="28"/>
          <w:szCs w:val="28"/>
        </w:rPr>
        <w:t xml:space="preserve"> </w:t>
      </w:r>
      <w:r w:rsidR="00C472C9" w:rsidRPr="00F8314F">
        <w:rPr>
          <w:sz w:val="28"/>
          <w:szCs w:val="28"/>
        </w:rPr>
        <w:tab/>
      </w:r>
      <w:r w:rsidRPr="00F8314F">
        <w:rPr>
          <w:sz w:val="28"/>
          <w:szCs w:val="28"/>
        </w:rPr>
        <w:t>Е.Г. Клюйкова</w:t>
      </w:r>
    </w:p>
    <w:p w:rsidR="0004081B" w:rsidRPr="00F8314F" w:rsidRDefault="0004081B" w:rsidP="0004081B">
      <w:pPr>
        <w:jc w:val="both"/>
        <w:rPr>
          <w:sz w:val="30"/>
          <w:szCs w:val="30"/>
        </w:rPr>
      </w:pPr>
    </w:p>
    <w:p w:rsidR="00920043" w:rsidRPr="00F8314F" w:rsidRDefault="00920043" w:rsidP="002D5B6F">
      <w:pPr>
        <w:jc w:val="both"/>
        <w:rPr>
          <w:sz w:val="30"/>
          <w:szCs w:val="30"/>
        </w:rPr>
      </w:pPr>
    </w:p>
    <w:p w:rsidR="00116623" w:rsidRPr="00F8314F" w:rsidRDefault="00116623" w:rsidP="002D5B6F">
      <w:pPr>
        <w:jc w:val="both"/>
        <w:rPr>
          <w:sz w:val="30"/>
          <w:szCs w:val="3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116623" w:rsidRDefault="00116623" w:rsidP="002D5B6F">
      <w:pPr>
        <w:jc w:val="both"/>
        <w:rPr>
          <w:sz w:val="18"/>
          <w:szCs w:val="20"/>
        </w:rPr>
      </w:pPr>
    </w:p>
    <w:p w:rsidR="00920043" w:rsidRDefault="00920043" w:rsidP="002D5B6F">
      <w:pPr>
        <w:jc w:val="both"/>
        <w:rPr>
          <w:sz w:val="18"/>
          <w:szCs w:val="20"/>
        </w:rPr>
      </w:pPr>
    </w:p>
    <w:p w:rsidR="00FE460E" w:rsidRDefault="005E4278" w:rsidP="002D5B6F">
      <w:pPr>
        <w:jc w:val="both"/>
        <w:rPr>
          <w:sz w:val="18"/>
          <w:szCs w:val="20"/>
        </w:rPr>
      </w:pPr>
      <w:r w:rsidRPr="001F4A01">
        <w:rPr>
          <w:sz w:val="18"/>
          <w:szCs w:val="20"/>
        </w:rPr>
        <w:lastRenderedPageBreak/>
        <w:t>Исп. Гетман Ю.В.</w:t>
      </w:r>
    </w:p>
    <w:p w:rsidR="006D0AC0" w:rsidRPr="001F4A01" w:rsidRDefault="002D5B6F" w:rsidP="002D5B6F">
      <w:pPr>
        <w:jc w:val="both"/>
        <w:rPr>
          <w:color w:val="FF0000"/>
          <w:szCs w:val="28"/>
        </w:rPr>
      </w:pPr>
      <w:r w:rsidRPr="001F4A01">
        <w:rPr>
          <w:sz w:val="18"/>
          <w:szCs w:val="20"/>
        </w:rPr>
        <w:t>т. 256 28 1</w:t>
      </w:r>
      <w:r w:rsidR="00F301BD" w:rsidRPr="001F4A01">
        <w:rPr>
          <w:sz w:val="18"/>
          <w:szCs w:val="20"/>
        </w:rPr>
        <w:t>7</w:t>
      </w:r>
    </w:p>
    <w:sectPr w:rsidR="006D0AC0" w:rsidRPr="001F4A01" w:rsidSect="00F8314F">
      <w:footerReference w:type="default" r:id="rId12"/>
      <w:pgSz w:w="11906" w:h="16838"/>
      <w:pgMar w:top="851" w:right="850" w:bottom="1276" w:left="1701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7E" w:rsidRDefault="00C35D7E" w:rsidP="000D01C5">
      <w:r>
        <w:separator/>
      </w:r>
    </w:p>
  </w:endnote>
  <w:endnote w:type="continuationSeparator" w:id="0">
    <w:p w:rsidR="00C35D7E" w:rsidRDefault="00C35D7E" w:rsidP="000D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054408"/>
      <w:docPartObj>
        <w:docPartGallery w:val="Page Numbers (Bottom of Page)"/>
        <w:docPartUnique/>
      </w:docPartObj>
    </w:sdtPr>
    <w:sdtEndPr/>
    <w:sdtContent>
      <w:p w:rsidR="00116623" w:rsidRDefault="0011662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14F">
          <w:rPr>
            <w:noProof/>
          </w:rPr>
          <w:t>4</w:t>
        </w:r>
        <w:r>
          <w:fldChar w:fldCharType="end"/>
        </w:r>
      </w:p>
    </w:sdtContent>
  </w:sdt>
  <w:p w:rsidR="000361BF" w:rsidRDefault="000361BF" w:rsidP="000361BF">
    <w:pPr>
      <w:pStyle w:val="af"/>
      <w:tabs>
        <w:tab w:val="clear" w:pos="4677"/>
        <w:tab w:val="clear" w:pos="9355"/>
        <w:tab w:val="left" w:pos="69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7E" w:rsidRDefault="00C35D7E" w:rsidP="000D01C5">
      <w:r>
        <w:separator/>
      </w:r>
    </w:p>
  </w:footnote>
  <w:footnote w:type="continuationSeparator" w:id="0">
    <w:p w:rsidR="00C35D7E" w:rsidRDefault="00C35D7E" w:rsidP="000D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143"/>
    <w:multiLevelType w:val="hybridMultilevel"/>
    <w:tmpl w:val="295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728"/>
    <w:multiLevelType w:val="hybridMultilevel"/>
    <w:tmpl w:val="7AB4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121"/>
    <w:multiLevelType w:val="hybridMultilevel"/>
    <w:tmpl w:val="D810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319B7"/>
    <w:multiLevelType w:val="hybridMultilevel"/>
    <w:tmpl w:val="D114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2EC2"/>
    <w:multiLevelType w:val="hybridMultilevel"/>
    <w:tmpl w:val="B49A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7F9F"/>
    <w:multiLevelType w:val="hybridMultilevel"/>
    <w:tmpl w:val="4CC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D5BC7"/>
    <w:multiLevelType w:val="hybridMultilevel"/>
    <w:tmpl w:val="B666EDC0"/>
    <w:lvl w:ilvl="0" w:tplc="F7D0807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B478A"/>
    <w:multiLevelType w:val="hybridMultilevel"/>
    <w:tmpl w:val="F0CC6E50"/>
    <w:lvl w:ilvl="0" w:tplc="8ED2B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F3735"/>
    <w:multiLevelType w:val="hybridMultilevel"/>
    <w:tmpl w:val="B8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C5EF2"/>
    <w:multiLevelType w:val="hybridMultilevel"/>
    <w:tmpl w:val="C65E8344"/>
    <w:lvl w:ilvl="0" w:tplc="242E5BD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FD2A99"/>
    <w:multiLevelType w:val="hybridMultilevel"/>
    <w:tmpl w:val="CA909800"/>
    <w:lvl w:ilvl="0" w:tplc="BF863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19"/>
    <w:rsid w:val="0000135E"/>
    <w:rsid w:val="000014D9"/>
    <w:rsid w:val="00005A4B"/>
    <w:rsid w:val="00006619"/>
    <w:rsid w:val="00007B4E"/>
    <w:rsid w:val="0001305F"/>
    <w:rsid w:val="00013112"/>
    <w:rsid w:val="000135C5"/>
    <w:rsid w:val="00014210"/>
    <w:rsid w:val="00017EDD"/>
    <w:rsid w:val="00020159"/>
    <w:rsid w:val="0002542D"/>
    <w:rsid w:val="000342B9"/>
    <w:rsid w:val="00035FA9"/>
    <w:rsid w:val="000361BF"/>
    <w:rsid w:val="0003626B"/>
    <w:rsid w:val="0004081B"/>
    <w:rsid w:val="000473E0"/>
    <w:rsid w:val="00051AC1"/>
    <w:rsid w:val="00052AA5"/>
    <w:rsid w:val="00052C4A"/>
    <w:rsid w:val="0005353B"/>
    <w:rsid w:val="0005737B"/>
    <w:rsid w:val="00064883"/>
    <w:rsid w:val="000767E2"/>
    <w:rsid w:val="00083571"/>
    <w:rsid w:val="0008418C"/>
    <w:rsid w:val="00090413"/>
    <w:rsid w:val="00093FB5"/>
    <w:rsid w:val="0009431D"/>
    <w:rsid w:val="00096358"/>
    <w:rsid w:val="00096B90"/>
    <w:rsid w:val="00097C90"/>
    <w:rsid w:val="000A4F7C"/>
    <w:rsid w:val="000B0329"/>
    <w:rsid w:val="000B1EF4"/>
    <w:rsid w:val="000B2552"/>
    <w:rsid w:val="000B70EA"/>
    <w:rsid w:val="000C3779"/>
    <w:rsid w:val="000C451F"/>
    <w:rsid w:val="000C7537"/>
    <w:rsid w:val="000C7A93"/>
    <w:rsid w:val="000C7B2C"/>
    <w:rsid w:val="000D01C5"/>
    <w:rsid w:val="000D334B"/>
    <w:rsid w:val="000D67E9"/>
    <w:rsid w:val="000D6D54"/>
    <w:rsid w:val="000E1D3D"/>
    <w:rsid w:val="000E3BD7"/>
    <w:rsid w:val="000F46E0"/>
    <w:rsid w:val="0011093C"/>
    <w:rsid w:val="00113DA5"/>
    <w:rsid w:val="00116312"/>
    <w:rsid w:val="00116623"/>
    <w:rsid w:val="001200FD"/>
    <w:rsid w:val="001216C9"/>
    <w:rsid w:val="001238CE"/>
    <w:rsid w:val="00126406"/>
    <w:rsid w:val="001279F4"/>
    <w:rsid w:val="00130FA3"/>
    <w:rsid w:val="00131C06"/>
    <w:rsid w:val="001320A1"/>
    <w:rsid w:val="00143DA3"/>
    <w:rsid w:val="0014446E"/>
    <w:rsid w:val="001452A7"/>
    <w:rsid w:val="001563E8"/>
    <w:rsid w:val="00161936"/>
    <w:rsid w:val="00161D99"/>
    <w:rsid w:val="0016232B"/>
    <w:rsid w:val="00164403"/>
    <w:rsid w:val="00165A5F"/>
    <w:rsid w:val="00172A08"/>
    <w:rsid w:val="00172DF0"/>
    <w:rsid w:val="00176018"/>
    <w:rsid w:val="00177BD6"/>
    <w:rsid w:val="00180720"/>
    <w:rsid w:val="001817B5"/>
    <w:rsid w:val="00182998"/>
    <w:rsid w:val="00187E5D"/>
    <w:rsid w:val="00192E85"/>
    <w:rsid w:val="00197FD3"/>
    <w:rsid w:val="001A1965"/>
    <w:rsid w:val="001A1AC5"/>
    <w:rsid w:val="001A7E31"/>
    <w:rsid w:val="001B73A8"/>
    <w:rsid w:val="001C3D43"/>
    <w:rsid w:val="001D001D"/>
    <w:rsid w:val="001D71EB"/>
    <w:rsid w:val="001D7997"/>
    <w:rsid w:val="001E1967"/>
    <w:rsid w:val="001E7A4C"/>
    <w:rsid w:val="001F134C"/>
    <w:rsid w:val="001F4A01"/>
    <w:rsid w:val="001F6E35"/>
    <w:rsid w:val="00201661"/>
    <w:rsid w:val="0020244C"/>
    <w:rsid w:val="00206C10"/>
    <w:rsid w:val="00207FC0"/>
    <w:rsid w:val="00221488"/>
    <w:rsid w:val="00223DF1"/>
    <w:rsid w:val="0023360C"/>
    <w:rsid w:val="00233C8C"/>
    <w:rsid w:val="00234E45"/>
    <w:rsid w:val="00247BDA"/>
    <w:rsid w:val="002503B5"/>
    <w:rsid w:val="002509BB"/>
    <w:rsid w:val="002510CF"/>
    <w:rsid w:val="002511B6"/>
    <w:rsid w:val="00252915"/>
    <w:rsid w:val="0025398D"/>
    <w:rsid w:val="002578B0"/>
    <w:rsid w:val="00261886"/>
    <w:rsid w:val="002625E5"/>
    <w:rsid w:val="0026327E"/>
    <w:rsid w:val="00264AAF"/>
    <w:rsid w:val="002705C8"/>
    <w:rsid w:val="00274FDF"/>
    <w:rsid w:val="00275788"/>
    <w:rsid w:val="00275806"/>
    <w:rsid w:val="00275E0F"/>
    <w:rsid w:val="00276D43"/>
    <w:rsid w:val="0027722C"/>
    <w:rsid w:val="0028091B"/>
    <w:rsid w:val="00284F09"/>
    <w:rsid w:val="0028732D"/>
    <w:rsid w:val="00296ED8"/>
    <w:rsid w:val="00296FD9"/>
    <w:rsid w:val="002A29F8"/>
    <w:rsid w:val="002A793B"/>
    <w:rsid w:val="002B3399"/>
    <w:rsid w:val="002C024A"/>
    <w:rsid w:val="002C03B0"/>
    <w:rsid w:val="002D5B6F"/>
    <w:rsid w:val="002E11ED"/>
    <w:rsid w:val="002E20A1"/>
    <w:rsid w:val="002E2DC3"/>
    <w:rsid w:val="002E3C1A"/>
    <w:rsid w:val="002E4678"/>
    <w:rsid w:val="002E741F"/>
    <w:rsid w:val="003048ED"/>
    <w:rsid w:val="0031008E"/>
    <w:rsid w:val="0031314B"/>
    <w:rsid w:val="00313C69"/>
    <w:rsid w:val="00314BBF"/>
    <w:rsid w:val="003232E1"/>
    <w:rsid w:val="00326C7D"/>
    <w:rsid w:val="003276E1"/>
    <w:rsid w:val="00335266"/>
    <w:rsid w:val="0033636B"/>
    <w:rsid w:val="0034687D"/>
    <w:rsid w:val="00347CAD"/>
    <w:rsid w:val="00352BE6"/>
    <w:rsid w:val="00355CD0"/>
    <w:rsid w:val="00357F3A"/>
    <w:rsid w:val="00367478"/>
    <w:rsid w:val="00374142"/>
    <w:rsid w:val="00375F7C"/>
    <w:rsid w:val="00382BA8"/>
    <w:rsid w:val="00386B23"/>
    <w:rsid w:val="00386E50"/>
    <w:rsid w:val="00390F3C"/>
    <w:rsid w:val="003933F5"/>
    <w:rsid w:val="0039508E"/>
    <w:rsid w:val="00396BC4"/>
    <w:rsid w:val="003A68A2"/>
    <w:rsid w:val="003A7EFE"/>
    <w:rsid w:val="003B16ED"/>
    <w:rsid w:val="003B2244"/>
    <w:rsid w:val="003B4724"/>
    <w:rsid w:val="003B65FF"/>
    <w:rsid w:val="003B7F94"/>
    <w:rsid w:val="003D52B4"/>
    <w:rsid w:val="003E29A0"/>
    <w:rsid w:val="003E7235"/>
    <w:rsid w:val="003E757E"/>
    <w:rsid w:val="003F5087"/>
    <w:rsid w:val="003F62C7"/>
    <w:rsid w:val="003F72CE"/>
    <w:rsid w:val="003F75BD"/>
    <w:rsid w:val="003F7B17"/>
    <w:rsid w:val="00403131"/>
    <w:rsid w:val="00404BD3"/>
    <w:rsid w:val="004072A5"/>
    <w:rsid w:val="00407DC5"/>
    <w:rsid w:val="004104A0"/>
    <w:rsid w:val="00414B80"/>
    <w:rsid w:val="004172A0"/>
    <w:rsid w:val="00421C05"/>
    <w:rsid w:val="004228C5"/>
    <w:rsid w:val="00422A39"/>
    <w:rsid w:val="0042511E"/>
    <w:rsid w:val="00426D38"/>
    <w:rsid w:val="00430494"/>
    <w:rsid w:val="004336EE"/>
    <w:rsid w:val="00435637"/>
    <w:rsid w:val="00440958"/>
    <w:rsid w:val="00440E1B"/>
    <w:rsid w:val="00450BCC"/>
    <w:rsid w:val="004515F7"/>
    <w:rsid w:val="00457F2E"/>
    <w:rsid w:val="00460081"/>
    <w:rsid w:val="00463BE7"/>
    <w:rsid w:val="00471B73"/>
    <w:rsid w:val="004762A4"/>
    <w:rsid w:val="004805C9"/>
    <w:rsid w:val="0049165C"/>
    <w:rsid w:val="004A1EF8"/>
    <w:rsid w:val="004A4173"/>
    <w:rsid w:val="004A521D"/>
    <w:rsid w:val="004B606A"/>
    <w:rsid w:val="004C1467"/>
    <w:rsid w:val="004C2049"/>
    <w:rsid w:val="004C2C0D"/>
    <w:rsid w:val="004D440F"/>
    <w:rsid w:val="004D50C0"/>
    <w:rsid w:val="004D5968"/>
    <w:rsid w:val="004E1113"/>
    <w:rsid w:val="004E2C7A"/>
    <w:rsid w:val="004E2E79"/>
    <w:rsid w:val="004E32AF"/>
    <w:rsid w:val="004E44A6"/>
    <w:rsid w:val="004F5975"/>
    <w:rsid w:val="004F7B17"/>
    <w:rsid w:val="005020E6"/>
    <w:rsid w:val="005042A0"/>
    <w:rsid w:val="0051146F"/>
    <w:rsid w:val="00515F9A"/>
    <w:rsid w:val="0052029E"/>
    <w:rsid w:val="00523ED9"/>
    <w:rsid w:val="00524BD2"/>
    <w:rsid w:val="005251BF"/>
    <w:rsid w:val="00525C29"/>
    <w:rsid w:val="00533029"/>
    <w:rsid w:val="00537F41"/>
    <w:rsid w:val="005443EB"/>
    <w:rsid w:val="005462A8"/>
    <w:rsid w:val="00550C65"/>
    <w:rsid w:val="0055106A"/>
    <w:rsid w:val="0055170D"/>
    <w:rsid w:val="0055385F"/>
    <w:rsid w:val="0055677C"/>
    <w:rsid w:val="00557DC3"/>
    <w:rsid w:val="00562446"/>
    <w:rsid w:val="00565324"/>
    <w:rsid w:val="00567AF4"/>
    <w:rsid w:val="00572A1E"/>
    <w:rsid w:val="00577D3C"/>
    <w:rsid w:val="00585159"/>
    <w:rsid w:val="00587EED"/>
    <w:rsid w:val="005923C1"/>
    <w:rsid w:val="00593202"/>
    <w:rsid w:val="005934E2"/>
    <w:rsid w:val="00596B71"/>
    <w:rsid w:val="005A1395"/>
    <w:rsid w:val="005A4F7D"/>
    <w:rsid w:val="005A6F39"/>
    <w:rsid w:val="005B18E9"/>
    <w:rsid w:val="005B37D1"/>
    <w:rsid w:val="005C459E"/>
    <w:rsid w:val="005C553A"/>
    <w:rsid w:val="005C7372"/>
    <w:rsid w:val="005D1592"/>
    <w:rsid w:val="005D4EC9"/>
    <w:rsid w:val="005D666A"/>
    <w:rsid w:val="005D747E"/>
    <w:rsid w:val="005E066B"/>
    <w:rsid w:val="005E1EFE"/>
    <w:rsid w:val="005E2421"/>
    <w:rsid w:val="005E4278"/>
    <w:rsid w:val="005E4757"/>
    <w:rsid w:val="005E6189"/>
    <w:rsid w:val="005E7276"/>
    <w:rsid w:val="005F197B"/>
    <w:rsid w:val="005F4503"/>
    <w:rsid w:val="00600092"/>
    <w:rsid w:val="0060122D"/>
    <w:rsid w:val="006033B7"/>
    <w:rsid w:val="006039C8"/>
    <w:rsid w:val="00610BFE"/>
    <w:rsid w:val="0061264A"/>
    <w:rsid w:val="00620168"/>
    <w:rsid w:val="006207FB"/>
    <w:rsid w:val="00621B02"/>
    <w:rsid w:val="00624106"/>
    <w:rsid w:val="00631541"/>
    <w:rsid w:val="00635025"/>
    <w:rsid w:val="00636676"/>
    <w:rsid w:val="006367A2"/>
    <w:rsid w:val="00637340"/>
    <w:rsid w:val="00645D22"/>
    <w:rsid w:val="006460FE"/>
    <w:rsid w:val="00647412"/>
    <w:rsid w:val="0065180C"/>
    <w:rsid w:val="00651B95"/>
    <w:rsid w:val="006541F7"/>
    <w:rsid w:val="0065473B"/>
    <w:rsid w:val="00657212"/>
    <w:rsid w:val="0066056B"/>
    <w:rsid w:val="00660D00"/>
    <w:rsid w:val="0066242B"/>
    <w:rsid w:val="00666F2D"/>
    <w:rsid w:val="00672455"/>
    <w:rsid w:val="00672F1A"/>
    <w:rsid w:val="006740AB"/>
    <w:rsid w:val="006756FE"/>
    <w:rsid w:val="00675B54"/>
    <w:rsid w:val="00681687"/>
    <w:rsid w:val="00682CAC"/>
    <w:rsid w:val="00682DB3"/>
    <w:rsid w:val="006875E5"/>
    <w:rsid w:val="0069011B"/>
    <w:rsid w:val="00690F0D"/>
    <w:rsid w:val="00691373"/>
    <w:rsid w:val="006967AB"/>
    <w:rsid w:val="006A063D"/>
    <w:rsid w:val="006A2C0E"/>
    <w:rsid w:val="006A3211"/>
    <w:rsid w:val="006A5F1F"/>
    <w:rsid w:val="006B0909"/>
    <w:rsid w:val="006B4472"/>
    <w:rsid w:val="006B4E35"/>
    <w:rsid w:val="006B6245"/>
    <w:rsid w:val="006B7594"/>
    <w:rsid w:val="006C0516"/>
    <w:rsid w:val="006C2413"/>
    <w:rsid w:val="006C375F"/>
    <w:rsid w:val="006C43A1"/>
    <w:rsid w:val="006C5B25"/>
    <w:rsid w:val="006C7454"/>
    <w:rsid w:val="006D0AC0"/>
    <w:rsid w:val="006D2E4D"/>
    <w:rsid w:val="006E211A"/>
    <w:rsid w:val="006E7E90"/>
    <w:rsid w:val="006F0751"/>
    <w:rsid w:val="006F6920"/>
    <w:rsid w:val="00700415"/>
    <w:rsid w:val="00707A98"/>
    <w:rsid w:val="00707D75"/>
    <w:rsid w:val="0071539B"/>
    <w:rsid w:val="00716483"/>
    <w:rsid w:val="00717BE3"/>
    <w:rsid w:val="00730AA7"/>
    <w:rsid w:val="0074004E"/>
    <w:rsid w:val="00750A04"/>
    <w:rsid w:val="00751F65"/>
    <w:rsid w:val="00754F26"/>
    <w:rsid w:val="0075673A"/>
    <w:rsid w:val="00757056"/>
    <w:rsid w:val="00761C91"/>
    <w:rsid w:val="007662EB"/>
    <w:rsid w:val="0077110A"/>
    <w:rsid w:val="00771395"/>
    <w:rsid w:val="00772206"/>
    <w:rsid w:val="0077330A"/>
    <w:rsid w:val="0077620A"/>
    <w:rsid w:val="00781416"/>
    <w:rsid w:val="0078455F"/>
    <w:rsid w:val="0079007F"/>
    <w:rsid w:val="007905E3"/>
    <w:rsid w:val="00790A35"/>
    <w:rsid w:val="00792A2B"/>
    <w:rsid w:val="00792B2F"/>
    <w:rsid w:val="00794591"/>
    <w:rsid w:val="00795FCD"/>
    <w:rsid w:val="00796152"/>
    <w:rsid w:val="00797D5A"/>
    <w:rsid w:val="007B1B63"/>
    <w:rsid w:val="007C1D86"/>
    <w:rsid w:val="007C3893"/>
    <w:rsid w:val="007D0FD1"/>
    <w:rsid w:val="007D14D2"/>
    <w:rsid w:val="007D58F3"/>
    <w:rsid w:val="007E30D0"/>
    <w:rsid w:val="007E5D17"/>
    <w:rsid w:val="007F1FE0"/>
    <w:rsid w:val="007F418C"/>
    <w:rsid w:val="007F5484"/>
    <w:rsid w:val="008026C9"/>
    <w:rsid w:val="008028DE"/>
    <w:rsid w:val="00805854"/>
    <w:rsid w:val="00813EB5"/>
    <w:rsid w:val="008158E7"/>
    <w:rsid w:val="00815DD8"/>
    <w:rsid w:val="00820C62"/>
    <w:rsid w:val="00822582"/>
    <w:rsid w:val="0082411D"/>
    <w:rsid w:val="0082707C"/>
    <w:rsid w:val="00831768"/>
    <w:rsid w:val="00836EEE"/>
    <w:rsid w:val="0083766F"/>
    <w:rsid w:val="00841C22"/>
    <w:rsid w:val="00841D41"/>
    <w:rsid w:val="00845F0D"/>
    <w:rsid w:val="008526E8"/>
    <w:rsid w:val="00853F88"/>
    <w:rsid w:val="00854CBC"/>
    <w:rsid w:val="00863981"/>
    <w:rsid w:val="00870846"/>
    <w:rsid w:val="00875AE0"/>
    <w:rsid w:val="00875D67"/>
    <w:rsid w:val="00876864"/>
    <w:rsid w:val="008938FC"/>
    <w:rsid w:val="008A03C0"/>
    <w:rsid w:val="008A1A96"/>
    <w:rsid w:val="008A399D"/>
    <w:rsid w:val="008A765D"/>
    <w:rsid w:val="008B1A28"/>
    <w:rsid w:val="008B3E4D"/>
    <w:rsid w:val="008C042F"/>
    <w:rsid w:val="008C31AD"/>
    <w:rsid w:val="008C491D"/>
    <w:rsid w:val="008C5630"/>
    <w:rsid w:val="008C5A7E"/>
    <w:rsid w:val="008C5B62"/>
    <w:rsid w:val="008C741E"/>
    <w:rsid w:val="008C78B8"/>
    <w:rsid w:val="008D0D59"/>
    <w:rsid w:val="008D2313"/>
    <w:rsid w:val="008E252F"/>
    <w:rsid w:val="008E4EC2"/>
    <w:rsid w:val="008E5E1B"/>
    <w:rsid w:val="008E649F"/>
    <w:rsid w:val="008E762C"/>
    <w:rsid w:val="008F2443"/>
    <w:rsid w:val="0090281B"/>
    <w:rsid w:val="00904B32"/>
    <w:rsid w:val="00906A24"/>
    <w:rsid w:val="00906D89"/>
    <w:rsid w:val="0091307B"/>
    <w:rsid w:val="00913A87"/>
    <w:rsid w:val="00920043"/>
    <w:rsid w:val="00924431"/>
    <w:rsid w:val="0092512F"/>
    <w:rsid w:val="00926B2B"/>
    <w:rsid w:val="00932399"/>
    <w:rsid w:val="00932891"/>
    <w:rsid w:val="0093472E"/>
    <w:rsid w:val="00934CFB"/>
    <w:rsid w:val="009361A0"/>
    <w:rsid w:val="00937E9A"/>
    <w:rsid w:val="00940189"/>
    <w:rsid w:val="00940387"/>
    <w:rsid w:val="00941A43"/>
    <w:rsid w:val="00942879"/>
    <w:rsid w:val="009432E3"/>
    <w:rsid w:val="00944278"/>
    <w:rsid w:val="0094745E"/>
    <w:rsid w:val="00953312"/>
    <w:rsid w:val="00953998"/>
    <w:rsid w:val="009546D1"/>
    <w:rsid w:val="00956155"/>
    <w:rsid w:val="0096382B"/>
    <w:rsid w:val="00970FA4"/>
    <w:rsid w:val="009720FF"/>
    <w:rsid w:val="00974A39"/>
    <w:rsid w:val="00975823"/>
    <w:rsid w:val="00981C3B"/>
    <w:rsid w:val="009905AA"/>
    <w:rsid w:val="0099114E"/>
    <w:rsid w:val="009967CF"/>
    <w:rsid w:val="00996A22"/>
    <w:rsid w:val="009A3D88"/>
    <w:rsid w:val="009B1CFF"/>
    <w:rsid w:val="009B415F"/>
    <w:rsid w:val="009B4CEA"/>
    <w:rsid w:val="009B61F7"/>
    <w:rsid w:val="009B6D23"/>
    <w:rsid w:val="009B7753"/>
    <w:rsid w:val="009C34BE"/>
    <w:rsid w:val="009C6C3E"/>
    <w:rsid w:val="009C72C9"/>
    <w:rsid w:val="009C78F8"/>
    <w:rsid w:val="009D0C9B"/>
    <w:rsid w:val="009D3D7F"/>
    <w:rsid w:val="009D5777"/>
    <w:rsid w:val="00A01CA1"/>
    <w:rsid w:val="00A04133"/>
    <w:rsid w:val="00A06F7F"/>
    <w:rsid w:val="00A07382"/>
    <w:rsid w:val="00A10DCA"/>
    <w:rsid w:val="00A1631D"/>
    <w:rsid w:val="00A172E5"/>
    <w:rsid w:val="00A21708"/>
    <w:rsid w:val="00A23D74"/>
    <w:rsid w:val="00A2413C"/>
    <w:rsid w:val="00A25947"/>
    <w:rsid w:val="00A31C6D"/>
    <w:rsid w:val="00A32598"/>
    <w:rsid w:val="00A35476"/>
    <w:rsid w:val="00A44053"/>
    <w:rsid w:val="00A5306B"/>
    <w:rsid w:val="00A56F9B"/>
    <w:rsid w:val="00A6068B"/>
    <w:rsid w:val="00A61728"/>
    <w:rsid w:val="00A65AE5"/>
    <w:rsid w:val="00A66550"/>
    <w:rsid w:val="00A665B0"/>
    <w:rsid w:val="00A73F4D"/>
    <w:rsid w:val="00A74D7D"/>
    <w:rsid w:val="00A74EB4"/>
    <w:rsid w:val="00A75E0C"/>
    <w:rsid w:val="00A8445F"/>
    <w:rsid w:val="00A84598"/>
    <w:rsid w:val="00A91A29"/>
    <w:rsid w:val="00A934B5"/>
    <w:rsid w:val="00AA13D5"/>
    <w:rsid w:val="00AA2A2E"/>
    <w:rsid w:val="00AA396A"/>
    <w:rsid w:val="00AA470C"/>
    <w:rsid w:val="00AB082D"/>
    <w:rsid w:val="00AB6B43"/>
    <w:rsid w:val="00AB7E36"/>
    <w:rsid w:val="00AC1915"/>
    <w:rsid w:val="00AC5745"/>
    <w:rsid w:val="00AC5D9F"/>
    <w:rsid w:val="00AD0366"/>
    <w:rsid w:val="00AD1137"/>
    <w:rsid w:val="00AD18A2"/>
    <w:rsid w:val="00AD21A9"/>
    <w:rsid w:val="00AD5FA8"/>
    <w:rsid w:val="00AE4D72"/>
    <w:rsid w:val="00AE5153"/>
    <w:rsid w:val="00AF0DD3"/>
    <w:rsid w:val="00AF23C1"/>
    <w:rsid w:val="00B0159A"/>
    <w:rsid w:val="00B01CE7"/>
    <w:rsid w:val="00B22FB2"/>
    <w:rsid w:val="00B24CB5"/>
    <w:rsid w:val="00B252D7"/>
    <w:rsid w:val="00B3163B"/>
    <w:rsid w:val="00B35720"/>
    <w:rsid w:val="00B376B8"/>
    <w:rsid w:val="00B37EDF"/>
    <w:rsid w:val="00B4097F"/>
    <w:rsid w:val="00B451AB"/>
    <w:rsid w:val="00B50B25"/>
    <w:rsid w:val="00B52F15"/>
    <w:rsid w:val="00B54D0C"/>
    <w:rsid w:val="00B6236E"/>
    <w:rsid w:val="00B63A40"/>
    <w:rsid w:val="00B63ABD"/>
    <w:rsid w:val="00B72788"/>
    <w:rsid w:val="00B814DE"/>
    <w:rsid w:val="00B824B5"/>
    <w:rsid w:val="00B85A0D"/>
    <w:rsid w:val="00B927BA"/>
    <w:rsid w:val="00B947DA"/>
    <w:rsid w:val="00B962DE"/>
    <w:rsid w:val="00B96558"/>
    <w:rsid w:val="00B970EA"/>
    <w:rsid w:val="00BA0E5A"/>
    <w:rsid w:val="00BA2961"/>
    <w:rsid w:val="00BA46DA"/>
    <w:rsid w:val="00BA5514"/>
    <w:rsid w:val="00BA5ADA"/>
    <w:rsid w:val="00BA6797"/>
    <w:rsid w:val="00BA7BB7"/>
    <w:rsid w:val="00BB135D"/>
    <w:rsid w:val="00BB1B14"/>
    <w:rsid w:val="00BB5888"/>
    <w:rsid w:val="00BC2A38"/>
    <w:rsid w:val="00BC4B79"/>
    <w:rsid w:val="00BC708E"/>
    <w:rsid w:val="00BE09E6"/>
    <w:rsid w:val="00BE288C"/>
    <w:rsid w:val="00BE6529"/>
    <w:rsid w:val="00BF392D"/>
    <w:rsid w:val="00BF7821"/>
    <w:rsid w:val="00C04ACD"/>
    <w:rsid w:val="00C075D9"/>
    <w:rsid w:val="00C177D0"/>
    <w:rsid w:val="00C17B16"/>
    <w:rsid w:val="00C17C80"/>
    <w:rsid w:val="00C26D86"/>
    <w:rsid w:val="00C30B35"/>
    <w:rsid w:val="00C333B7"/>
    <w:rsid w:val="00C33D31"/>
    <w:rsid w:val="00C35D7E"/>
    <w:rsid w:val="00C40891"/>
    <w:rsid w:val="00C4471D"/>
    <w:rsid w:val="00C465D9"/>
    <w:rsid w:val="00C466C6"/>
    <w:rsid w:val="00C472C9"/>
    <w:rsid w:val="00C47406"/>
    <w:rsid w:val="00C52B66"/>
    <w:rsid w:val="00C52E90"/>
    <w:rsid w:val="00C64A33"/>
    <w:rsid w:val="00C6551E"/>
    <w:rsid w:val="00C6673F"/>
    <w:rsid w:val="00C6690F"/>
    <w:rsid w:val="00C66AB1"/>
    <w:rsid w:val="00C70354"/>
    <w:rsid w:val="00C70C44"/>
    <w:rsid w:val="00C74649"/>
    <w:rsid w:val="00C838A2"/>
    <w:rsid w:val="00C871C4"/>
    <w:rsid w:val="00C8729F"/>
    <w:rsid w:val="00C9465A"/>
    <w:rsid w:val="00CA6BE9"/>
    <w:rsid w:val="00CA6EE7"/>
    <w:rsid w:val="00CB1690"/>
    <w:rsid w:val="00CB794B"/>
    <w:rsid w:val="00CC3629"/>
    <w:rsid w:val="00CD0B71"/>
    <w:rsid w:val="00CF37EA"/>
    <w:rsid w:val="00CF3C8C"/>
    <w:rsid w:val="00CF449C"/>
    <w:rsid w:val="00CF4FB1"/>
    <w:rsid w:val="00CF5062"/>
    <w:rsid w:val="00CF6081"/>
    <w:rsid w:val="00D03A08"/>
    <w:rsid w:val="00D05C92"/>
    <w:rsid w:val="00D06F55"/>
    <w:rsid w:val="00D12C1E"/>
    <w:rsid w:val="00D23C9B"/>
    <w:rsid w:val="00D23D2E"/>
    <w:rsid w:val="00D269CD"/>
    <w:rsid w:val="00D30AC4"/>
    <w:rsid w:val="00D30FD7"/>
    <w:rsid w:val="00D31DAE"/>
    <w:rsid w:val="00D34B83"/>
    <w:rsid w:val="00D35F1D"/>
    <w:rsid w:val="00D3788C"/>
    <w:rsid w:val="00D42A27"/>
    <w:rsid w:val="00D46848"/>
    <w:rsid w:val="00D473F1"/>
    <w:rsid w:val="00D54703"/>
    <w:rsid w:val="00D577F1"/>
    <w:rsid w:val="00D6147F"/>
    <w:rsid w:val="00D6676C"/>
    <w:rsid w:val="00D66D45"/>
    <w:rsid w:val="00D66D95"/>
    <w:rsid w:val="00D71FA1"/>
    <w:rsid w:val="00D7732F"/>
    <w:rsid w:val="00D77C9D"/>
    <w:rsid w:val="00D8093F"/>
    <w:rsid w:val="00D82A3A"/>
    <w:rsid w:val="00D86D9B"/>
    <w:rsid w:val="00D90669"/>
    <w:rsid w:val="00D928F4"/>
    <w:rsid w:val="00D93534"/>
    <w:rsid w:val="00D93573"/>
    <w:rsid w:val="00D953F9"/>
    <w:rsid w:val="00DA2668"/>
    <w:rsid w:val="00DA3504"/>
    <w:rsid w:val="00DA48A9"/>
    <w:rsid w:val="00DA4B83"/>
    <w:rsid w:val="00DA5AE5"/>
    <w:rsid w:val="00DA79AE"/>
    <w:rsid w:val="00DB0B7C"/>
    <w:rsid w:val="00DB4841"/>
    <w:rsid w:val="00DB5AE4"/>
    <w:rsid w:val="00DC2BBF"/>
    <w:rsid w:val="00DC5B95"/>
    <w:rsid w:val="00DD0641"/>
    <w:rsid w:val="00DD1159"/>
    <w:rsid w:val="00DD4BFF"/>
    <w:rsid w:val="00DD68D7"/>
    <w:rsid w:val="00DE054A"/>
    <w:rsid w:val="00DE34A2"/>
    <w:rsid w:val="00DE41EC"/>
    <w:rsid w:val="00DE7EFE"/>
    <w:rsid w:val="00DF2026"/>
    <w:rsid w:val="00DF2B04"/>
    <w:rsid w:val="00DF6C42"/>
    <w:rsid w:val="00E0332C"/>
    <w:rsid w:val="00E06A45"/>
    <w:rsid w:val="00E114BB"/>
    <w:rsid w:val="00E1742C"/>
    <w:rsid w:val="00E1746C"/>
    <w:rsid w:val="00E2600F"/>
    <w:rsid w:val="00E26D6A"/>
    <w:rsid w:val="00E300C8"/>
    <w:rsid w:val="00E328EE"/>
    <w:rsid w:val="00E36BA6"/>
    <w:rsid w:val="00E401A1"/>
    <w:rsid w:val="00E46D57"/>
    <w:rsid w:val="00E51769"/>
    <w:rsid w:val="00E539A0"/>
    <w:rsid w:val="00E53C5D"/>
    <w:rsid w:val="00E53F1A"/>
    <w:rsid w:val="00E560A8"/>
    <w:rsid w:val="00E56194"/>
    <w:rsid w:val="00E61D00"/>
    <w:rsid w:val="00E6272D"/>
    <w:rsid w:val="00E677DD"/>
    <w:rsid w:val="00E73F66"/>
    <w:rsid w:val="00E75687"/>
    <w:rsid w:val="00E7697B"/>
    <w:rsid w:val="00E76A5C"/>
    <w:rsid w:val="00E803B9"/>
    <w:rsid w:val="00E8388F"/>
    <w:rsid w:val="00E87BDE"/>
    <w:rsid w:val="00E90121"/>
    <w:rsid w:val="00E91886"/>
    <w:rsid w:val="00E92326"/>
    <w:rsid w:val="00E927C5"/>
    <w:rsid w:val="00E92865"/>
    <w:rsid w:val="00E9471E"/>
    <w:rsid w:val="00EA4F49"/>
    <w:rsid w:val="00EA7233"/>
    <w:rsid w:val="00EA77D4"/>
    <w:rsid w:val="00EB4792"/>
    <w:rsid w:val="00EB552F"/>
    <w:rsid w:val="00EB7EFA"/>
    <w:rsid w:val="00EC1164"/>
    <w:rsid w:val="00EC22B7"/>
    <w:rsid w:val="00EC6015"/>
    <w:rsid w:val="00ED40A4"/>
    <w:rsid w:val="00ED60A7"/>
    <w:rsid w:val="00ED7765"/>
    <w:rsid w:val="00EE2A14"/>
    <w:rsid w:val="00EE537E"/>
    <w:rsid w:val="00EE79F2"/>
    <w:rsid w:val="00EF0159"/>
    <w:rsid w:val="00EF2E48"/>
    <w:rsid w:val="00EF662F"/>
    <w:rsid w:val="00EF720F"/>
    <w:rsid w:val="00EF7F8C"/>
    <w:rsid w:val="00F03382"/>
    <w:rsid w:val="00F0402A"/>
    <w:rsid w:val="00F16B35"/>
    <w:rsid w:val="00F16C86"/>
    <w:rsid w:val="00F17325"/>
    <w:rsid w:val="00F17F16"/>
    <w:rsid w:val="00F301BD"/>
    <w:rsid w:val="00F31EB5"/>
    <w:rsid w:val="00F33D9E"/>
    <w:rsid w:val="00F36AFD"/>
    <w:rsid w:val="00F404A9"/>
    <w:rsid w:val="00F426E6"/>
    <w:rsid w:val="00F52325"/>
    <w:rsid w:val="00F55008"/>
    <w:rsid w:val="00F70774"/>
    <w:rsid w:val="00F80D1C"/>
    <w:rsid w:val="00F830A5"/>
    <w:rsid w:val="00F8314F"/>
    <w:rsid w:val="00F9032D"/>
    <w:rsid w:val="00F927A5"/>
    <w:rsid w:val="00F97EBD"/>
    <w:rsid w:val="00FA145E"/>
    <w:rsid w:val="00FA5F39"/>
    <w:rsid w:val="00FA6FD7"/>
    <w:rsid w:val="00FB238E"/>
    <w:rsid w:val="00FC0B6F"/>
    <w:rsid w:val="00FC1ECD"/>
    <w:rsid w:val="00FC4107"/>
    <w:rsid w:val="00FD077D"/>
    <w:rsid w:val="00FD0C80"/>
    <w:rsid w:val="00FD41FB"/>
    <w:rsid w:val="00FD6E52"/>
    <w:rsid w:val="00FE30DA"/>
    <w:rsid w:val="00FE460E"/>
    <w:rsid w:val="00FE7D4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paragraph" w:customStyle="1" w:styleId="newncpi">
    <w:name w:val="newncpi"/>
    <w:basedOn w:val="a"/>
    <w:rsid w:val="00A44053"/>
    <w:pPr>
      <w:jc w:val="right"/>
    </w:pPr>
    <w:rPr>
      <w:sz w:val="30"/>
      <w:szCs w:val="30"/>
    </w:rPr>
  </w:style>
  <w:style w:type="paragraph" w:customStyle="1" w:styleId="titleu">
    <w:name w:val="titleu"/>
    <w:basedOn w:val="a"/>
    <w:uiPriority w:val="99"/>
    <w:rsid w:val="0025398D"/>
    <w:pPr>
      <w:spacing w:before="240" w:after="24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s-b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s.rb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A315-8F9A-4690-976C-C50E4DFD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13</cp:revision>
  <cp:lastPrinted>2021-09-07T11:52:00Z</cp:lastPrinted>
  <dcterms:created xsi:type="dcterms:W3CDTF">2021-09-07T10:40:00Z</dcterms:created>
  <dcterms:modified xsi:type="dcterms:W3CDTF">2021-09-07T11:56:00Z</dcterms:modified>
</cp:coreProperties>
</file>